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7D" w:rsidRDefault="009A057D" w:rsidP="009A0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7D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9A057D" w:rsidRDefault="009A057D" w:rsidP="009A0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7D">
        <w:rPr>
          <w:rFonts w:ascii="Times New Roman" w:hAnsi="Times New Roman" w:cs="Times New Roman"/>
          <w:b/>
          <w:sz w:val="24"/>
          <w:szCs w:val="24"/>
        </w:rPr>
        <w:t xml:space="preserve">детский сад №39 комбинированного вида </w:t>
      </w:r>
    </w:p>
    <w:p w:rsidR="009A057D" w:rsidRPr="009A057D" w:rsidRDefault="009A057D" w:rsidP="009A0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7D">
        <w:rPr>
          <w:rFonts w:ascii="Times New Roman" w:hAnsi="Times New Roman" w:cs="Times New Roman"/>
          <w:b/>
          <w:sz w:val="24"/>
          <w:szCs w:val="24"/>
        </w:rPr>
        <w:t>Колпинского района Санкт-Петербурга</w:t>
      </w:r>
    </w:p>
    <w:p w:rsidR="009A057D" w:rsidRDefault="009A057D"/>
    <w:p w:rsidR="009A057D" w:rsidRDefault="009A057D"/>
    <w:p w:rsidR="009A057D" w:rsidRDefault="009A057D"/>
    <w:p w:rsidR="009A057D" w:rsidRDefault="009A057D"/>
    <w:tbl>
      <w:tblPr>
        <w:tblW w:w="10181" w:type="dxa"/>
        <w:tblLook w:val="01E0" w:firstRow="1" w:lastRow="1" w:firstColumn="1" w:lastColumn="1" w:noHBand="0" w:noVBand="0"/>
      </w:tblPr>
      <w:tblGrid>
        <w:gridCol w:w="5128"/>
        <w:gridCol w:w="434"/>
        <w:gridCol w:w="4185"/>
        <w:gridCol w:w="434"/>
      </w:tblGrid>
      <w:tr w:rsidR="00BD40E6" w:rsidTr="00DB2C0B">
        <w:trPr>
          <w:trHeight w:val="323"/>
        </w:trPr>
        <w:tc>
          <w:tcPr>
            <w:tcW w:w="5562" w:type="dxa"/>
            <w:gridSpan w:val="2"/>
            <w:shd w:val="clear" w:color="auto" w:fill="auto"/>
          </w:tcPr>
          <w:p w:rsidR="00BD40E6" w:rsidRPr="00CB40C8" w:rsidRDefault="00BD40E6" w:rsidP="00CB40C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B40C8">
              <w:rPr>
                <w:b/>
                <w:sz w:val="28"/>
                <w:szCs w:val="28"/>
              </w:rPr>
              <w:t>Принято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BD40E6" w:rsidRPr="00CB40C8" w:rsidRDefault="00BD40E6" w:rsidP="00CB40C8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B40C8">
              <w:rPr>
                <w:b/>
                <w:sz w:val="28"/>
                <w:szCs w:val="28"/>
              </w:rPr>
              <w:t>УТВЕРЖДАЮ</w:t>
            </w:r>
          </w:p>
        </w:tc>
      </w:tr>
      <w:tr w:rsidR="00BD40E6" w:rsidTr="00DB2C0B">
        <w:trPr>
          <w:trHeight w:val="633"/>
        </w:trPr>
        <w:tc>
          <w:tcPr>
            <w:tcW w:w="5562" w:type="dxa"/>
            <w:gridSpan w:val="2"/>
            <w:shd w:val="clear" w:color="auto" w:fill="auto"/>
          </w:tcPr>
          <w:p w:rsidR="00CB40C8" w:rsidRDefault="009608C0" w:rsidP="00CB4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педагогического совета</w:t>
            </w:r>
          </w:p>
          <w:p w:rsidR="00BD40E6" w:rsidRPr="00CB40C8" w:rsidRDefault="009608C0" w:rsidP="00CB4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ГБДОУ детский сад № 39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BD40E6" w:rsidRPr="00CB40C8" w:rsidRDefault="00BD40E6" w:rsidP="00CB4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B40C8">
              <w:rPr>
                <w:sz w:val="28"/>
                <w:szCs w:val="28"/>
              </w:rPr>
              <w:t xml:space="preserve">Заведующий </w:t>
            </w:r>
            <w:r w:rsidRPr="00CB40C8">
              <w:t>ГБДОУ № 39</w:t>
            </w:r>
          </w:p>
        </w:tc>
      </w:tr>
      <w:tr w:rsidR="00BD40E6" w:rsidTr="00DB2C0B">
        <w:trPr>
          <w:trHeight w:val="309"/>
        </w:trPr>
        <w:tc>
          <w:tcPr>
            <w:tcW w:w="5562" w:type="dxa"/>
            <w:gridSpan w:val="2"/>
            <w:shd w:val="clear" w:color="auto" w:fill="auto"/>
          </w:tcPr>
          <w:p w:rsidR="00BD40E6" w:rsidRPr="00CB40C8" w:rsidRDefault="00BD40E6" w:rsidP="00DB2C0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B40C8">
              <w:rPr>
                <w:sz w:val="28"/>
                <w:szCs w:val="28"/>
              </w:rPr>
              <w:t xml:space="preserve">Протокол № </w:t>
            </w:r>
            <w:r w:rsidR="00DB2C0B">
              <w:rPr>
                <w:sz w:val="28"/>
                <w:szCs w:val="28"/>
              </w:rPr>
              <w:t>1</w:t>
            </w:r>
          </w:p>
        </w:tc>
        <w:tc>
          <w:tcPr>
            <w:tcW w:w="4619" w:type="dxa"/>
            <w:gridSpan w:val="2"/>
            <w:shd w:val="clear" w:color="auto" w:fill="auto"/>
          </w:tcPr>
          <w:p w:rsidR="00BD40E6" w:rsidRPr="00CB40C8" w:rsidRDefault="00BD40E6" w:rsidP="00CB4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B40C8">
              <w:rPr>
                <w:sz w:val="28"/>
                <w:szCs w:val="28"/>
              </w:rPr>
              <w:t xml:space="preserve">_______Н.М. Бабусенко </w:t>
            </w:r>
          </w:p>
        </w:tc>
      </w:tr>
      <w:tr w:rsidR="00BD40E6" w:rsidTr="00DB2C0B">
        <w:trPr>
          <w:gridAfter w:val="1"/>
          <w:wAfter w:w="434" w:type="dxa"/>
          <w:trHeight w:val="633"/>
        </w:trPr>
        <w:tc>
          <w:tcPr>
            <w:tcW w:w="5128" w:type="dxa"/>
            <w:shd w:val="clear" w:color="auto" w:fill="auto"/>
          </w:tcPr>
          <w:p w:rsidR="00BD40E6" w:rsidRPr="00CB40C8" w:rsidRDefault="00BD40E6" w:rsidP="00CB4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B40C8">
              <w:rPr>
                <w:sz w:val="28"/>
                <w:szCs w:val="28"/>
              </w:rPr>
              <w:t xml:space="preserve">от </w:t>
            </w:r>
            <w:r w:rsidRPr="00DB2C0B">
              <w:rPr>
                <w:sz w:val="28"/>
                <w:szCs w:val="28"/>
                <w:u w:val="single"/>
              </w:rPr>
              <w:t>«</w:t>
            </w:r>
            <w:proofErr w:type="gramStart"/>
            <w:r w:rsidR="00DB2C0B" w:rsidRPr="00DB2C0B">
              <w:rPr>
                <w:sz w:val="28"/>
                <w:szCs w:val="28"/>
                <w:u w:val="single"/>
              </w:rPr>
              <w:t xml:space="preserve">27»   </w:t>
            </w:r>
            <w:proofErr w:type="gramEnd"/>
            <w:r w:rsidR="00DB2C0B" w:rsidRPr="00DB2C0B">
              <w:rPr>
                <w:sz w:val="28"/>
                <w:szCs w:val="28"/>
                <w:u w:val="single"/>
              </w:rPr>
              <w:t xml:space="preserve">08   2020 </w:t>
            </w:r>
            <w:r w:rsidRPr="00DB2C0B">
              <w:rPr>
                <w:sz w:val="28"/>
                <w:szCs w:val="28"/>
                <w:u w:val="single"/>
              </w:rPr>
              <w:t>г.</w:t>
            </w:r>
          </w:p>
          <w:p w:rsidR="00BD40E6" w:rsidRPr="00CB40C8" w:rsidRDefault="00BD40E6" w:rsidP="00CB40C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619" w:type="dxa"/>
            <w:gridSpan w:val="2"/>
            <w:shd w:val="clear" w:color="auto" w:fill="auto"/>
          </w:tcPr>
          <w:p w:rsidR="00BD40E6" w:rsidRPr="00CB40C8" w:rsidRDefault="00DB2C0B" w:rsidP="00DB2C0B">
            <w:pPr>
              <w:pStyle w:val="a3"/>
              <w:spacing w:before="0" w:beforeAutospacing="0" w:after="0" w:afterAutospacing="0"/>
              <w:ind w:left="-108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№56-О от 28.08.2020г.</w:t>
            </w:r>
          </w:p>
          <w:p w:rsidR="00BD40E6" w:rsidRPr="00CB40C8" w:rsidRDefault="00BD40E6" w:rsidP="00DB2C0B">
            <w:pPr>
              <w:pStyle w:val="a3"/>
              <w:spacing w:before="0" w:beforeAutospacing="0" w:after="0" w:afterAutospacing="0"/>
              <w:ind w:left="-108" w:firstLine="560"/>
              <w:rPr>
                <w:sz w:val="28"/>
                <w:szCs w:val="28"/>
              </w:rPr>
            </w:pPr>
          </w:p>
        </w:tc>
      </w:tr>
    </w:tbl>
    <w:p w:rsidR="00BD40E6" w:rsidRDefault="00BD40E6" w:rsidP="0030622B">
      <w:pPr>
        <w:rPr>
          <w:sz w:val="24"/>
          <w:szCs w:val="24"/>
        </w:rPr>
      </w:pPr>
    </w:p>
    <w:p w:rsidR="00BD40E6" w:rsidRDefault="00BD40E6" w:rsidP="00BD40E6">
      <w:pPr>
        <w:jc w:val="right"/>
        <w:rPr>
          <w:sz w:val="24"/>
          <w:szCs w:val="24"/>
        </w:rPr>
      </w:pPr>
    </w:p>
    <w:p w:rsidR="00BD40E6" w:rsidRDefault="00BD40E6" w:rsidP="00BD40E6">
      <w:pPr>
        <w:pStyle w:val="a3"/>
        <w:jc w:val="center"/>
        <w:rPr>
          <w:b/>
          <w:bCs/>
          <w:sz w:val="36"/>
          <w:szCs w:val="36"/>
        </w:rPr>
      </w:pPr>
    </w:p>
    <w:p w:rsidR="009A057D" w:rsidRDefault="009A057D" w:rsidP="00BD40E6">
      <w:pPr>
        <w:pStyle w:val="a3"/>
        <w:jc w:val="center"/>
        <w:rPr>
          <w:b/>
          <w:bCs/>
          <w:sz w:val="36"/>
          <w:szCs w:val="36"/>
        </w:rPr>
      </w:pPr>
    </w:p>
    <w:p w:rsidR="00BD40E6" w:rsidRPr="00BD40E6" w:rsidRDefault="00BD40E6" w:rsidP="00BD40E6">
      <w:pPr>
        <w:pStyle w:val="a3"/>
        <w:jc w:val="center"/>
        <w:rPr>
          <w:sz w:val="48"/>
          <w:szCs w:val="48"/>
        </w:rPr>
      </w:pPr>
      <w:r w:rsidRPr="00BD40E6">
        <w:rPr>
          <w:b/>
          <w:bCs/>
          <w:sz w:val="48"/>
          <w:szCs w:val="48"/>
        </w:rPr>
        <w:t>ПОЛОЖЕНИЕ</w:t>
      </w:r>
    </w:p>
    <w:p w:rsidR="00BD40E6" w:rsidRPr="00BD40E6" w:rsidRDefault="00B130D1" w:rsidP="00BD40E6">
      <w:pPr>
        <w:pStyle w:val="a3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«О</w:t>
      </w:r>
      <w:r w:rsidR="00BD40E6">
        <w:rPr>
          <w:b/>
          <w:bCs/>
          <w:sz w:val="48"/>
          <w:szCs w:val="48"/>
        </w:rPr>
        <w:t xml:space="preserve"> противодействии коррупции</w:t>
      </w:r>
      <w:r>
        <w:rPr>
          <w:b/>
          <w:bCs/>
          <w:sz w:val="48"/>
          <w:szCs w:val="48"/>
        </w:rPr>
        <w:t>»</w:t>
      </w:r>
    </w:p>
    <w:p w:rsidR="00BD40E6" w:rsidRPr="00BD40E6" w:rsidRDefault="00BD40E6" w:rsidP="00BD40E6">
      <w:pPr>
        <w:pStyle w:val="a3"/>
        <w:jc w:val="center"/>
        <w:rPr>
          <w:sz w:val="48"/>
          <w:szCs w:val="48"/>
        </w:rPr>
      </w:pPr>
      <w:r w:rsidRPr="00BD40E6">
        <w:rPr>
          <w:sz w:val="48"/>
          <w:szCs w:val="48"/>
        </w:rPr>
        <w:t> </w:t>
      </w:r>
    </w:p>
    <w:p w:rsidR="00BD40E6" w:rsidRDefault="00BD40E6" w:rsidP="00BD40E6">
      <w:pPr>
        <w:pStyle w:val="a3"/>
        <w:ind w:firstLine="900"/>
        <w:jc w:val="center"/>
        <w:rPr>
          <w:b/>
          <w:bCs/>
          <w:sz w:val="26"/>
          <w:szCs w:val="26"/>
        </w:rPr>
      </w:pPr>
    </w:p>
    <w:p w:rsidR="00BD40E6" w:rsidRDefault="00BD40E6" w:rsidP="0030622B">
      <w:pPr>
        <w:pStyle w:val="a3"/>
        <w:ind w:firstLine="900"/>
        <w:rPr>
          <w:b/>
          <w:bCs/>
          <w:sz w:val="26"/>
          <w:szCs w:val="26"/>
        </w:rPr>
      </w:pPr>
    </w:p>
    <w:p w:rsidR="0030622B" w:rsidRDefault="0030622B" w:rsidP="0030622B">
      <w:pPr>
        <w:pStyle w:val="a3"/>
        <w:ind w:firstLine="900"/>
        <w:rPr>
          <w:b/>
          <w:bCs/>
          <w:sz w:val="26"/>
          <w:szCs w:val="26"/>
        </w:rPr>
      </w:pPr>
    </w:p>
    <w:p w:rsidR="00BD40E6" w:rsidRDefault="00BD40E6" w:rsidP="00BD40E6">
      <w:pPr>
        <w:pStyle w:val="a3"/>
        <w:ind w:firstLine="900"/>
        <w:jc w:val="center"/>
        <w:rPr>
          <w:b/>
          <w:bCs/>
          <w:sz w:val="26"/>
          <w:szCs w:val="26"/>
        </w:rPr>
      </w:pPr>
    </w:p>
    <w:p w:rsidR="00BD40E6" w:rsidRDefault="00BD40E6" w:rsidP="00BD40E6">
      <w:pPr>
        <w:pStyle w:val="a3"/>
        <w:ind w:firstLine="900"/>
        <w:jc w:val="center"/>
        <w:rPr>
          <w:b/>
          <w:bCs/>
          <w:sz w:val="26"/>
          <w:szCs w:val="26"/>
        </w:rPr>
      </w:pPr>
    </w:p>
    <w:p w:rsidR="00BD40E6" w:rsidRDefault="00BD40E6" w:rsidP="00BD40E6">
      <w:pPr>
        <w:pStyle w:val="a3"/>
        <w:ind w:firstLine="900"/>
        <w:jc w:val="center"/>
        <w:rPr>
          <w:b/>
          <w:bCs/>
          <w:sz w:val="26"/>
          <w:szCs w:val="26"/>
        </w:rPr>
      </w:pPr>
    </w:p>
    <w:p w:rsidR="00BD40E6" w:rsidRDefault="00BD40E6" w:rsidP="00BD40E6">
      <w:pPr>
        <w:pStyle w:val="a3"/>
        <w:ind w:firstLine="900"/>
        <w:jc w:val="center"/>
        <w:rPr>
          <w:b/>
          <w:bCs/>
          <w:sz w:val="26"/>
          <w:szCs w:val="26"/>
        </w:rPr>
      </w:pPr>
    </w:p>
    <w:p w:rsidR="0030622B" w:rsidRDefault="0030622B" w:rsidP="00BD40E6">
      <w:pPr>
        <w:pStyle w:val="a3"/>
        <w:ind w:firstLine="900"/>
        <w:jc w:val="center"/>
        <w:rPr>
          <w:b/>
          <w:bCs/>
          <w:sz w:val="28"/>
          <w:szCs w:val="28"/>
        </w:rPr>
      </w:pPr>
    </w:p>
    <w:p w:rsidR="00CB40C8" w:rsidRDefault="00DB2C0B" w:rsidP="0030622B">
      <w:pPr>
        <w:pStyle w:val="a3"/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 г.</w:t>
      </w:r>
    </w:p>
    <w:p w:rsidR="0030622B" w:rsidRDefault="0030622B" w:rsidP="0030622B">
      <w:pPr>
        <w:pStyle w:val="a3"/>
        <w:ind w:left="-567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1.Общие положения.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1.1. Данное Положение «О противодействии коррупции» (далее – Положение) разработано на основе  Федерального закона Российской Федерации от 25 декабря 2008 г. № 273-ФЗ «О противодействии коррупции».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1.3.1. коррупция: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1.4. Основные принципы противодействия коррупции: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lastRenderedPageBreak/>
        <w:t>   признание, обеспечение и защита основных прав и свобод человека и гражданина;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   законность;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   публичность и открытость деятельности органов управления и самоуправления;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   неотвратимость ответственности за совершение коррупционных правонарушений;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   комплексное использование организационных, информационно-пропагандистских и других мер;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   приоритетное применение мер по предупреждению коррупции.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 </w:t>
      </w:r>
    </w:p>
    <w:p w:rsidR="00BD40E6" w:rsidRPr="00BD40E6" w:rsidRDefault="00BD40E6" w:rsidP="00BD40E6">
      <w:pPr>
        <w:pStyle w:val="a3"/>
        <w:ind w:left="-567"/>
        <w:jc w:val="center"/>
        <w:rPr>
          <w:sz w:val="28"/>
          <w:szCs w:val="28"/>
        </w:rPr>
      </w:pPr>
      <w:r w:rsidRPr="00BD40E6">
        <w:rPr>
          <w:b/>
          <w:bCs/>
          <w:sz w:val="28"/>
          <w:szCs w:val="28"/>
        </w:rPr>
        <w:t>2. Основные меры по профилактике коррупции.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 </w:t>
      </w:r>
      <w:r w:rsidR="0030622B">
        <w:rPr>
          <w:sz w:val="28"/>
          <w:szCs w:val="28"/>
        </w:rPr>
        <w:tab/>
      </w:r>
      <w:r w:rsidRPr="00BD40E6">
        <w:rPr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 xml:space="preserve">2.1. формирование в коллективе педагогических и непедагогических работников ГБДОУ </w:t>
      </w:r>
      <w:r w:rsidR="00B130D1">
        <w:rPr>
          <w:sz w:val="28"/>
          <w:szCs w:val="28"/>
        </w:rPr>
        <w:t>№ 39 (</w:t>
      </w:r>
      <w:r w:rsidRPr="00BD40E6">
        <w:rPr>
          <w:sz w:val="28"/>
          <w:szCs w:val="28"/>
        </w:rPr>
        <w:t>далее по тексту – ДОУ)  нетерпимости к коррупционному поведению;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2.3. проведение мониторинга всех локальных актов, издаваемых администрацией ДОУ  на предмет соответствия действующему законодательству;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 </w:t>
      </w:r>
    </w:p>
    <w:p w:rsidR="00BD40E6" w:rsidRPr="00BD40E6" w:rsidRDefault="00BD40E6" w:rsidP="00BD40E6">
      <w:pPr>
        <w:pStyle w:val="a3"/>
        <w:ind w:left="-567"/>
        <w:jc w:val="center"/>
        <w:rPr>
          <w:sz w:val="28"/>
          <w:szCs w:val="28"/>
        </w:rPr>
      </w:pPr>
      <w:r w:rsidRPr="00BD40E6">
        <w:rPr>
          <w:b/>
          <w:bCs/>
          <w:sz w:val="28"/>
          <w:szCs w:val="28"/>
        </w:rPr>
        <w:t>3. Основные направления по повышению эффективности противодействия коррупции.</w:t>
      </w:r>
    </w:p>
    <w:p w:rsidR="00BD40E6" w:rsidRPr="00BD40E6" w:rsidRDefault="00B130D1" w:rsidP="00BD40E6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="00BD40E6" w:rsidRPr="00BD40E6">
        <w:rPr>
          <w:sz w:val="28"/>
          <w:szCs w:val="28"/>
        </w:rPr>
        <w:t>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 xml:space="preserve">3.2. принятие административных и иных мер, направленных на привлечение работников и родителей (законных представителей) </w:t>
      </w:r>
      <w:r w:rsidR="009608C0">
        <w:rPr>
          <w:sz w:val="28"/>
          <w:szCs w:val="28"/>
        </w:rPr>
        <w:t>воспита</w:t>
      </w:r>
      <w:r w:rsidR="0030622B">
        <w:rPr>
          <w:sz w:val="28"/>
          <w:szCs w:val="28"/>
        </w:rPr>
        <w:t>нников</w:t>
      </w:r>
      <w:r w:rsidRPr="00BD40E6">
        <w:rPr>
          <w:sz w:val="28"/>
          <w:szCs w:val="28"/>
        </w:rPr>
        <w:t xml:space="preserve"> к более </w:t>
      </w:r>
      <w:r w:rsidRPr="00BD40E6">
        <w:rPr>
          <w:sz w:val="28"/>
          <w:szCs w:val="28"/>
        </w:rPr>
        <w:lastRenderedPageBreak/>
        <w:t>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BD40E6" w:rsidRPr="00BD40E6" w:rsidRDefault="00B130D1" w:rsidP="00BD40E6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BD40E6" w:rsidRPr="00BD40E6">
        <w:rPr>
          <w:sz w:val="28"/>
          <w:szCs w:val="28"/>
        </w:rPr>
        <w:t xml:space="preserve">. обеспечение доступа работников </w:t>
      </w:r>
      <w:r>
        <w:rPr>
          <w:sz w:val="28"/>
          <w:szCs w:val="28"/>
        </w:rPr>
        <w:t>ДОУ</w:t>
      </w:r>
      <w:r w:rsidR="00BD40E6" w:rsidRPr="00BD40E6">
        <w:rPr>
          <w:sz w:val="28"/>
          <w:szCs w:val="28"/>
        </w:rPr>
        <w:t xml:space="preserve"> и родителей (законных представителей) </w:t>
      </w:r>
      <w:r>
        <w:rPr>
          <w:sz w:val="28"/>
          <w:szCs w:val="28"/>
        </w:rPr>
        <w:t>воспитанников</w:t>
      </w:r>
      <w:r w:rsidR="00BD40E6" w:rsidRPr="00BD40E6">
        <w:rPr>
          <w:sz w:val="28"/>
          <w:szCs w:val="28"/>
        </w:rPr>
        <w:t xml:space="preserve"> к информации о деятельности </w:t>
      </w:r>
      <w:r w:rsidR="0030622B">
        <w:rPr>
          <w:sz w:val="28"/>
          <w:szCs w:val="28"/>
        </w:rPr>
        <w:t>ДОУ;</w:t>
      </w:r>
    </w:p>
    <w:p w:rsidR="00BD40E6" w:rsidRPr="00BD40E6" w:rsidRDefault="0030622B" w:rsidP="00BD40E6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D40E6" w:rsidRPr="00BD40E6">
        <w:rPr>
          <w:sz w:val="28"/>
          <w:szCs w:val="28"/>
        </w:rPr>
        <w:t>. конкретизация полномочий педагогических, непедагогических и руководящих работников ДОУ, которые должны быть отражены в должностных инструкциях</w:t>
      </w:r>
      <w:r>
        <w:rPr>
          <w:sz w:val="28"/>
          <w:szCs w:val="28"/>
        </w:rPr>
        <w:t>;</w:t>
      </w:r>
    </w:p>
    <w:p w:rsidR="00BD40E6" w:rsidRPr="00BD40E6" w:rsidRDefault="0030622B" w:rsidP="00BD40E6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D40E6" w:rsidRPr="00BD40E6">
        <w:rPr>
          <w:sz w:val="28"/>
          <w:szCs w:val="28"/>
        </w:rPr>
        <w:t>. уведомление в письменной форме работниками ДОУ администрации и 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BD40E6" w:rsidRPr="00BD40E6" w:rsidRDefault="0030622B" w:rsidP="00BD40E6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BD40E6" w:rsidRPr="00BD40E6">
        <w:rPr>
          <w:sz w:val="28"/>
          <w:szCs w:val="28"/>
        </w:rPr>
        <w:t>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</w:r>
    </w:p>
    <w:p w:rsidR="00BD40E6" w:rsidRPr="00BD40E6" w:rsidRDefault="00BD40E6" w:rsidP="00BD40E6">
      <w:pPr>
        <w:pStyle w:val="a3"/>
        <w:ind w:left="-567"/>
        <w:jc w:val="both"/>
        <w:rPr>
          <w:sz w:val="28"/>
          <w:szCs w:val="28"/>
        </w:rPr>
      </w:pPr>
      <w:r w:rsidRPr="00BD40E6">
        <w:rPr>
          <w:sz w:val="28"/>
          <w:szCs w:val="28"/>
        </w:rPr>
        <w:t>  </w:t>
      </w:r>
    </w:p>
    <w:p w:rsidR="00BD40E6" w:rsidRPr="00BD40E6" w:rsidRDefault="0030622B" w:rsidP="00BD40E6">
      <w:pPr>
        <w:pStyle w:val="a3"/>
        <w:ind w:left="-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D40E6" w:rsidRPr="00BD40E6">
        <w:rPr>
          <w:b/>
          <w:bCs/>
          <w:sz w:val="28"/>
          <w:szCs w:val="28"/>
        </w:rPr>
        <w:t>. Ответственность физических и юридических лиц за коррупционные правонарушения</w:t>
      </w:r>
    </w:p>
    <w:p w:rsidR="00BD40E6" w:rsidRPr="00BD40E6" w:rsidRDefault="0030622B" w:rsidP="00BD40E6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40E6" w:rsidRPr="00BD40E6">
        <w:rPr>
          <w:sz w:val="28"/>
          <w:szCs w:val="28"/>
        </w:rPr>
        <w:t>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BD40E6" w:rsidRPr="00BD40E6" w:rsidRDefault="0030622B" w:rsidP="00BD40E6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40E6" w:rsidRPr="00BD40E6">
        <w:rPr>
          <w:sz w:val="28"/>
          <w:szCs w:val="28"/>
        </w:rPr>
        <w:t>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BD40E6" w:rsidRPr="00BD40E6" w:rsidRDefault="0030622B" w:rsidP="00BD40E6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40E6" w:rsidRPr="00BD40E6">
        <w:rPr>
          <w:sz w:val="28"/>
          <w:szCs w:val="28"/>
        </w:rPr>
        <w:t>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BD40E6" w:rsidRPr="00BD40E6" w:rsidRDefault="0030622B" w:rsidP="00BD40E6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40E6" w:rsidRPr="00BD40E6">
        <w:rPr>
          <w:sz w:val="28"/>
          <w:szCs w:val="28"/>
        </w:rPr>
        <w:t>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00EBC" w:rsidRPr="009A057D" w:rsidRDefault="00700EBC" w:rsidP="00BD40E6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700EBC" w:rsidRPr="009A057D" w:rsidSect="009A05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D3"/>
    <w:rsid w:val="00060D40"/>
    <w:rsid w:val="0030622B"/>
    <w:rsid w:val="0034497E"/>
    <w:rsid w:val="00427771"/>
    <w:rsid w:val="00700EBC"/>
    <w:rsid w:val="009608C0"/>
    <w:rsid w:val="009A057D"/>
    <w:rsid w:val="00B130D1"/>
    <w:rsid w:val="00BB71D3"/>
    <w:rsid w:val="00BD40E6"/>
    <w:rsid w:val="00CB40C8"/>
    <w:rsid w:val="00D64540"/>
    <w:rsid w:val="00DB2C0B"/>
    <w:rsid w:val="00E02777"/>
    <w:rsid w:val="00E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D398C-D4B3-4375-9FA4-FF4A072E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vdkpc">
    <w:name w:val="rmcvdkpc"/>
    <w:basedOn w:val="a"/>
    <w:rsid w:val="00E0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0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0D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mcyaymd">
    <w:name w:val="rmcyaymd"/>
    <w:basedOn w:val="a"/>
    <w:rsid w:val="00EF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BD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4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8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7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9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77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5685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0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15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69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2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5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11181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1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22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55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1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2020-08-27T14:30:00Z</cp:lastPrinted>
  <dcterms:created xsi:type="dcterms:W3CDTF">2015-10-22T07:36:00Z</dcterms:created>
  <dcterms:modified xsi:type="dcterms:W3CDTF">2020-08-28T12:10:00Z</dcterms:modified>
</cp:coreProperties>
</file>